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0" w:rsidRDefault="003D1140" w:rsidP="003D1140">
      <w:pPr>
        <w:spacing w:line="400" w:lineRule="exact"/>
        <w:rPr>
          <w:rFonts w:ascii="黑体" w:eastAsia="黑体" w:hAnsi="黑体" w:cs="黑体"/>
          <w:color w:val="484848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484848"/>
          <w:kern w:val="0"/>
          <w:sz w:val="28"/>
          <w:szCs w:val="28"/>
        </w:rPr>
        <w:t>附件1</w:t>
      </w:r>
      <w:r>
        <w:rPr>
          <w:rFonts w:ascii="黑体" w:eastAsia="黑体" w:hAnsi="黑体" w:cs="黑体" w:hint="eastAsia"/>
          <w:color w:val="484848"/>
          <w:kern w:val="0"/>
          <w:sz w:val="30"/>
          <w:szCs w:val="30"/>
        </w:rPr>
        <w:t>：</w:t>
      </w:r>
    </w:p>
    <w:p w:rsidR="003D1140" w:rsidRDefault="003D1140" w:rsidP="003D1140">
      <w:pPr>
        <w:spacing w:line="40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color w:val="484848"/>
          <w:kern w:val="0"/>
          <w:sz w:val="30"/>
          <w:szCs w:val="30"/>
        </w:rPr>
        <w:t>桐乡市医疗卫生单位招聘编外人员计划及岗位要求</w:t>
      </w:r>
    </w:p>
    <w:tbl>
      <w:tblPr>
        <w:tblW w:w="10740" w:type="dxa"/>
        <w:jc w:val="center"/>
        <w:tblInd w:w="-1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134"/>
        <w:gridCol w:w="652"/>
        <w:gridCol w:w="5281"/>
        <w:gridCol w:w="2105"/>
      </w:tblGrid>
      <w:tr w:rsidR="003D1140" w:rsidTr="003A03C0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学历、专业、职称等资格条件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笔试科目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市第一人民医院医疗集团（0573－－88218306）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桐乡市第一人民医院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输血科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专科，医学检验技术专业。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脑电图室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本科，临床医学、听力与言语康复学专业。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放射技术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专科，医学影像技术专业。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临工科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专科，生物医学工程、医疗器械制造与维护、医疗仪器维修技术专业。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综合基础知识、职业能力倾向测验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桐乡市第四人民医院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专科，护理学专业。　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放射技术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专科，医学影像技术专业，户籍不限。　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乌镇镇中心卫生院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临床(社区)医生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专科，临床医学、中医学、中西医结合、中西医临床医学专业，具有执业助理医师及以上资格(2019年应届毕业生不作要求)。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中专，护理专业，具有执业护士资格。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屠甸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检验科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专科，医学检验技术专业。　　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中专，护理专业，具有执业护士资格。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市第二人民医院医疗集团（0573－－88418701）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本科，临床医学、中西医临床医学、医学影像专业，嘉兴市户籍。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护理（助产）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专科，护理学、助产专业。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病理技术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专科，临床医学、医学检验技术专业。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设备科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专科，生物医学工程、医疗器械制造与维护、医疗仪器维修技术专业。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综合基础知识、职业能力倾向测验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康复科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本科，康复医学、康复治疗技术专业。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崇福镇社区卫生服务中心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洲泉镇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中心卫生院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中专，护理专业，具有执业护士资格。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社区医生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专科，临床医学、中医学、中西医结合、中西医临床医学专业，嘉兴市户籍。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D1140" w:rsidTr="003A03C0">
        <w:trPr>
          <w:trHeight w:val="454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凤鸣街道卫生院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社区医生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专科，临床医学专业。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D1140" w:rsidTr="003A03C0">
        <w:trPr>
          <w:trHeight w:val="454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454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大麻镇卫生院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药剂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专科，药学、中药专业。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市中医医院医疗集团（0573—88039967）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桐乡市中医医院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病案室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专科，卫生信息管理专业。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综合基础知识、职业能力倾向测验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药剂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专科，药学专业，具有药剂士及以上职称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(2019年应届毕业生不作要求)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康复治疗技术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专科，康复治疗技术专业，具有康复治疗技士及以上资格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(2019年应届毕业生不作要求)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梧桐街道社区卫生服务中心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临床(社区)医生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专科，临床医学、中医学、针灸推拿学专业，具有执业助理医师及以上资格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(2019年应届毕业生不作要求)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高桥镇中心卫生院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中专，护理专业，具有执业护士资格。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中医医生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本科，中医学、中西医临床医学专业。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河山镇卫生院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中专，护理专业，具有执业护士资格。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其他医疗卫生机构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嘉兴市康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慈医院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(13819332785）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专科，护理学专业。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卫生公共知识、职业能力倾向测验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康复技术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专科，康复治疗技术专业。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桐乡市皮肤病防治院（0573 88901020）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医技治疗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专科，临床医学、中医学、中西医结合、中西医临床医学、医学影像专业，具备执业助理医师及以上资格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(2019年应届毕业生不作要求)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桐乡市卫生学校(0573－88051907）</w:t>
            </w:r>
          </w:p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3D1140" w:rsidRDefault="003D1140" w:rsidP="003A03C0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护士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专科,护理学专业。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康复治疗师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专科,康复治疗技术专业。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语文教师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本科,具有高中或中职语文教师资格。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综合基础知识、职业能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力倾向测验</w:t>
            </w:r>
          </w:p>
        </w:tc>
      </w:tr>
      <w:tr w:rsidR="003D1140" w:rsidTr="003A03C0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140" w:rsidRDefault="003D1140" w:rsidP="003A03C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数学教师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40" w:rsidRDefault="003D1140" w:rsidP="003A03C0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本科,具有高中或中职数学教师资格。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40" w:rsidRDefault="003D1140" w:rsidP="003A03C0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 w:rsidR="00BD4B6E" w:rsidRPr="003D1140" w:rsidRDefault="00BD4B6E"/>
    <w:sectPr w:rsidR="00BD4B6E" w:rsidRPr="003D1140" w:rsidSect="00BD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140"/>
    <w:rsid w:val="003D1140"/>
    <w:rsid w:val="005F4578"/>
    <w:rsid w:val="00BD4B6E"/>
    <w:rsid w:val="00D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2019-01-03T07:36:00Z</dcterms:created>
  <dcterms:modified xsi:type="dcterms:W3CDTF">2019-01-03T07:36:00Z</dcterms:modified>
</cp:coreProperties>
</file>