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00" w:lineRule="exact"/>
        <w:jc w:val="left"/>
        <w:rPr>
          <w:rFonts w:ascii="方正黑体简体" w:eastAsia="方正黑体简体" w:cs="宋体" w:hAnsiTheme="minorEastAsia"/>
          <w:sz w:val="30"/>
          <w:szCs w:val="30"/>
        </w:rPr>
      </w:pPr>
      <w:r>
        <w:rPr>
          <w:rFonts w:hint="eastAsia" w:ascii="方正黑体简体" w:eastAsia="方正黑体简体" w:cs="宋体" w:hAnsiTheme="minorEastAsia"/>
          <w:sz w:val="30"/>
          <w:szCs w:val="30"/>
        </w:rPr>
        <w:t>附1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南充水务投资（集团）有限责任公司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2018年招聘岗位一览表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>
      <w:pPr>
        <w:spacing w:before="100" w:beforeAutospacing="1" w:after="100" w:afterAutospacing="1" w:line="300" w:lineRule="exact"/>
        <w:jc w:val="left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 w:cs="宋体" w:hAnsiTheme="minorEastAsia"/>
          <w:b/>
          <w:sz w:val="32"/>
          <w:szCs w:val="32"/>
        </w:rPr>
        <w:t>一、专业技术人员岗位</w:t>
      </w:r>
    </w:p>
    <w:tbl>
      <w:tblPr>
        <w:tblStyle w:val="3"/>
        <w:tblW w:w="8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867"/>
        <w:gridCol w:w="2817"/>
        <w:gridCol w:w="850"/>
        <w:gridCol w:w="1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黑体简体" w:eastAsia="方正黑体简体" w:cs="宋体" w:hAnsiTheme="minorEastAsia"/>
                <w:sz w:val="30"/>
                <w:szCs w:val="30"/>
              </w:rPr>
            </w:pPr>
            <w:r>
              <w:rPr>
                <w:rFonts w:hint="eastAsia" w:ascii="方正黑体简体" w:eastAsia="方正黑体简体" w:cs="宋体" w:hAnsiTheme="minorEastAsia"/>
                <w:sz w:val="30"/>
                <w:szCs w:val="30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黑体简体" w:eastAsia="方正黑体简体" w:cs="宋体" w:hAnsiTheme="minorEastAsia"/>
                <w:sz w:val="30"/>
                <w:szCs w:val="30"/>
              </w:rPr>
            </w:pPr>
            <w:r>
              <w:rPr>
                <w:rFonts w:hint="eastAsia" w:ascii="方正黑体简体" w:eastAsia="方正黑体简体" w:cs="宋体" w:hAnsiTheme="minorEastAsia"/>
                <w:sz w:val="30"/>
                <w:szCs w:val="30"/>
              </w:rPr>
              <w:t>岗　位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黑体简体" w:eastAsia="方正黑体简体" w:cs="宋体" w:hAnsiTheme="minorEastAsia"/>
                <w:sz w:val="30"/>
                <w:szCs w:val="30"/>
              </w:rPr>
            </w:pPr>
            <w:r>
              <w:rPr>
                <w:rFonts w:hint="eastAsia" w:ascii="方正黑体简体" w:eastAsia="方正黑体简体" w:cs="宋体" w:hAnsiTheme="minorEastAsia"/>
                <w:sz w:val="30"/>
                <w:szCs w:val="30"/>
              </w:rPr>
              <w:t>专　业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黑体简体" w:eastAsia="方正黑体简体" w:cs="宋体" w:hAnsiTheme="minorEastAsia"/>
                <w:sz w:val="30"/>
                <w:szCs w:val="30"/>
              </w:rPr>
            </w:pPr>
            <w:r>
              <w:rPr>
                <w:rFonts w:hint="eastAsia" w:ascii="方正黑体简体" w:eastAsia="方正黑体简体" w:cs="宋体" w:hAnsiTheme="minorEastAsia"/>
                <w:sz w:val="30"/>
                <w:szCs w:val="30"/>
              </w:rPr>
              <w:t>人数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黑体简体" w:eastAsia="方正黑体简体" w:cs="宋体" w:hAnsiTheme="minorEastAsia"/>
                <w:sz w:val="30"/>
                <w:szCs w:val="30"/>
              </w:rPr>
            </w:pPr>
            <w:r>
              <w:rPr>
                <w:rFonts w:hint="eastAsia" w:ascii="方正黑体简体" w:eastAsia="方正黑体简体" w:cs="宋体" w:hAnsiTheme="minor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37" w:hRule="exac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1</w:t>
            </w:r>
          </w:p>
        </w:tc>
        <w:tc>
          <w:tcPr>
            <w:tcW w:w="2867" w:type="dxa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给排水技术岗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给水排水科学与工程、给水排水工程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  <w:tc>
          <w:tcPr>
            <w:tcW w:w="2867" w:type="dxa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color w:val="000000"/>
                <w:sz w:val="30"/>
                <w:szCs w:val="30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环境工程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sz w:val="30"/>
                <w:szCs w:val="30"/>
              </w:rPr>
              <w:t>水质监测技术岗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应用化学、化学、化学工程与工艺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4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3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sz w:val="30"/>
                <w:szCs w:val="30"/>
              </w:rPr>
              <w:t>审计岗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工程造价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4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color w:val="000000"/>
                <w:sz w:val="30"/>
                <w:szCs w:val="30"/>
              </w:rPr>
              <w:t>IT技术岗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计算机类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5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sz w:val="30"/>
                <w:szCs w:val="30"/>
              </w:rPr>
              <w:t>工程技术岗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建筑学、土木工程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6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sz w:val="30"/>
                <w:szCs w:val="30"/>
              </w:rPr>
              <w:t>员工发展岗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人力资源管理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7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sz w:val="30"/>
                <w:szCs w:val="30"/>
              </w:rPr>
              <w:t>会计岗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会计学、财务管理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8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文秘岗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汉语言文学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9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自动化控制技术岗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自动化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10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服务质量岗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社会工作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83" w:type="dxa"/>
            <w:gridSpan w:val="3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21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</w:tr>
    </w:tbl>
    <w:p>
      <w:pPr>
        <w:spacing w:before="100" w:beforeAutospacing="1" w:after="100" w:afterAutospacing="1" w:line="300" w:lineRule="exact"/>
        <w:jc w:val="left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 w:cs="宋体" w:hAnsiTheme="minorEastAsia"/>
          <w:b/>
          <w:sz w:val="32"/>
          <w:szCs w:val="32"/>
        </w:rPr>
        <w:t>二、技术工人</w:t>
      </w:r>
    </w:p>
    <w:tbl>
      <w:tblPr>
        <w:tblStyle w:val="3"/>
        <w:tblW w:w="8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867"/>
        <w:gridCol w:w="2817"/>
        <w:gridCol w:w="850"/>
        <w:gridCol w:w="1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黑体简体" w:eastAsia="方正黑体简体" w:cs="宋体" w:hAnsiTheme="minorEastAsia"/>
                <w:sz w:val="30"/>
                <w:szCs w:val="30"/>
              </w:rPr>
            </w:pPr>
            <w:r>
              <w:rPr>
                <w:rFonts w:hint="eastAsia" w:ascii="方正黑体简体" w:eastAsia="方正黑体简体" w:cs="宋体" w:hAnsiTheme="minorEastAsia"/>
                <w:sz w:val="30"/>
                <w:szCs w:val="30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黑体简体" w:eastAsia="方正黑体简体" w:cs="宋体" w:hAnsiTheme="minorEastAsia"/>
                <w:sz w:val="30"/>
                <w:szCs w:val="30"/>
              </w:rPr>
            </w:pPr>
            <w:r>
              <w:rPr>
                <w:rFonts w:hint="eastAsia" w:ascii="方正黑体简体" w:eastAsia="方正黑体简体" w:cs="宋体" w:hAnsiTheme="minorEastAsia"/>
                <w:sz w:val="30"/>
                <w:szCs w:val="30"/>
              </w:rPr>
              <w:t>岗　位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黑体简体" w:eastAsia="方正黑体简体" w:cs="宋体" w:hAnsiTheme="minorEastAsia"/>
                <w:sz w:val="30"/>
                <w:szCs w:val="30"/>
              </w:rPr>
            </w:pPr>
            <w:r>
              <w:rPr>
                <w:rFonts w:hint="eastAsia" w:ascii="方正黑体简体" w:eastAsia="方正黑体简体" w:cs="宋体" w:hAnsiTheme="minorEastAsia"/>
                <w:sz w:val="30"/>
                <w:szCs w:val="30"/>
              </w:rPr>
              <w:t>专　业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黑体简体" w:eastAsia="方正黑体简体" w:cs="宋体" w:hAnsiTheme="minorEastAsia"/>
                <w:sz w:val="30"/>
                <w:szCs w:val="30"/>
              </w:rPr>
            </w:pPr>
            <w:r>
              <w:rPr>
                <w:rFonts w:hint="eastAsia" w:ascii="方正黑体简体" w:eastAsia="方正黑体简体" w:cs="宋体" w:hAnsiTheme="minorEastAsia"/>
                <w:sz w:val="30"/>
                <w:szCs w:val="30"/>
              </w:rPr>
              <w:t>人数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黑体简体" w:eastAsia="方正黑体简体" w:cs="宋体" w:hAnsiTheme="minorEastAsia"/>
                <w:sz w:val="30"/>
                <w:szCs w:val="30"/>
              </w:rPr>
            </w:pPr>
            <w:r>
              <w:rPr>
                <w:rFonts w:hint="eastAsia" w:ascii="方正黑体简体" w:eastAsia="方正黑体简体" w:cs="宋体" w:hAnsiTheme="minor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899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机修、电工岗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hint="eastAsia" w:ascii="方正仿宋简体" w:eastAsia="方正仿宋简体" w:cs="宋体" w:hAnsiTheme="minorEastAsia"/>
                <w:sz w:val="30"/>
                <w:szCs w:val="30"/>
              </w:rPr>
              <w:t>机电设备维护及管理相关专业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  <w:r>
              <w:rPr>
                <w:rFonts w:ascii="方正仿宋简体" w:eastAsia="方正仿宋简体" w:cs="宋体" w:hAnsiTheme="minorEastAsia"/>
                <w:sz w:val="30"/>
                <w:szCs w:val="30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方正仿宋简体" w:eastAsia="方正仿宋简体" w:cs="宋体" w:hAnsiTheme="minorEastAsia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608C"/>
    <w:rsid w:val="1E7C608C"/>
    <w:rsid w:val="5B6C1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2018-12-27T01:52:00Z</dcterms:created>
  <dc:creator>杨沂帆</dc:creator>
  <cp:lastModifiedBy>杨沂帆</cp:lastModifiedBy>
  <dcterms:modified xsi:type="dcterms:W3CDTF">2018-12-27T01:53:16Z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