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6E" w:rsidRDefault="00CF3D6E" w:rsidP="00CF3D6E">
      <w:pPr>
        <w:adjustRightInd w:val="0"/>
        <w:snapToGrid w:val="0"/>
        <w:spacing w:line="594" w:lineRule="exact"/>
        <w:rPr>
          <w:rFonts w:ascii="方正黑体_GBK" w:eastAsia="方正黑体_GBK" w:hAnsi="黑体"/>
          <w:sz w:val="28"/>
          <w:szCs w:val="28"/>
        </w:rPr>
      </w:pPr>
      <w:r>
        <w:rPr>
          <w:rFonts w:ascii="方正黑体_GBK" w:eastAsia="方正黑体_GBK" w:hAnsi="黑体" w:hint="eastAsia"/>
          <w:sz w:val="28"/>
          <w:szCs w:val="28"/>
        </w:rPr>
        <w:t>附件</w:t>
      </w:r>
    </w:p>
    <w:p w:rsidR="00CF3D6E" w:rsidRDefault="00CF3D6E" w:rsidP="00CF3D6E">
      <w:pPr>
        <w:pStyle w:val="a5"/>
        <w:widowControl/>
        <w:spacing w:after="180" w:line="450" w:lineRule="atLeast"/>
        <w:jc w:val="center"/>
        <w:rPr>
          <w:rFonts w:ascii="方正小标宋_GBK" w:eastAsia="方正小标宋_GBK" w:hAnsi="方正小标宋_GBK" w:cs="方正小标宋_GBK" w:hint="eastAsia"/>
          <w:kern w:val="2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2"/>
          <w:sz w:val="32"/>
          <w:szCs w:val="32"/>
        </w:rPr>
        <w:t>永川区2020年考核招聘事业单位工作人员拟聘人员公示表</w:t>
      </w: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1126"/>
        <w:gridCol w:w="795"/>
        <w:gridCol w:w="1606"/>
        <w:gridCol w:w="2540"/>
        <w:gridCol w:w="1489"/>
        <w:gridCol w:w="1059"/>
        <w:gridCol w:w="3151"/>
        <w:gridCol w:w="1372"/>
        <w:gridCol w:w="1372"/>
      </w:tblGrid>
      <w:tr w:rsidR="00CF3D6E" w:rsidTr="00CF3D6E">
        <w:trPr>
          <w:trHeight w:val="714"/>
          <w:tblHeader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  <w:t>学历</w:t>
            </w:r>
          </w:p>
          <w:p w:rsidR="00CF3D6E" w:rsidRDefault="00CF3D6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  <w:t>拟聘单位及岗位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阳帅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1994.06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重庆师范大学教育（学科教学思政）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2020.08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区委政法委社会信心服务中心信息服务岗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83.19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陈尘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1995.11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四川外国语大学新闻与传播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2020.06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区委宣传部融媒体中心电视编导岗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87.80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陈佩琰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1996.06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英国爱克塞特大学会计与金融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2019.12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区经济信息委企业发展服务中心融资服务岗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82.36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罗远霞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1993.08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山东大学环境科学与工程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2019.06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区生态环境局环境监测站环境检测岗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87.00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2"/>
                <w:szCs w:val="22"/>
              </w:rPr>
              <w:t>张耀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1993.11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2"/>
                <w:szCs w:val="22"/>
              </w:rPr>
              <w:t>贵州师范大学环境科学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2019.06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区生态环境局环境监测站环境检测岗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87.00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田川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1994.04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重庆交通大学建筑与土木工程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2019.06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区住房城乡建委建设工程质量技术服务站排水监督岗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84.80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彭小平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1987.01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西北农林科技大学水土保持与荒漠化防治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2014.06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区水利局水土保持站水土保护岗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80.19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袁书鸿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1991.04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四川农业大学作物遗传育种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2016.06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区农业农村委粮油作物技术推广站农技推广岗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83.51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柴东坤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1996.01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西南大学兽医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2020.06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区农业农村委动物卫生安全中心疫病防控处置岗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81.70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彭朝琴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1991.04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鲁东大学中国语言文学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2017.06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永川中学高中语文岗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84.80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罗小东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1994.10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重庆师范大学学科教学（物理）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2020.06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永川中学高中物理岗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79.80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赵蕊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1987.12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西南大学文艺学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2013.06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萱花中学高中语文岗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86.50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庞娣兰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1994.11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重庆三峡学院学科教学（数学）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2020.06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北山中学高中数学岗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80.30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蒋泉源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1992.11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重庆师范大学学科教学（物理）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2020.06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北山中学高中物理岗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79.10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许梦婷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1994.04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四川外国语大学英语笔译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2020.06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北山中学高中英语岗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76.20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殷丽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1993.03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重庆理工大学应用数学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2018.06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文理附中高中数学岗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87.80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王浩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1990.12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重庆邮电大学物理学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2017.06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文理附中高中物理岗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87.10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李红梅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1992.02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成都中医药大学中医外科学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2019.06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区人民医院中医医师岗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82.80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李杰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1983.01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第三军医大学外科学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2012.07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博士研究生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区人民医院临床医师岗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83.30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杨再兴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1982.06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第三军医大学内科学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2014.06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区人民医院临床医师岗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82.00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蒋慧平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1991.10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重庆医科大学临床医学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2019.06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区人民医院临床医师岗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80.80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lastRenderedPageBreak/>
              <w:t>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潘其华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1993.10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重庆医科大学外科学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2019.06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区中医院临床医师岗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84.20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王卓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1981.02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日本国立三重大学生命医科学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2013.09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博士研究生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区中医院临床医师岗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82.20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田晓勤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1991.07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新疆医科大学中西医结合临床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2018.06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区妇幼保健计划生育服务中心中西医结合临床医师岗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82.50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陈婷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1988.05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重庆医科大学人体解剖与组织胚胎学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2016.06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区妇幼保健计划生育服务中心儿童保健医师岗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87.80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胡雪岚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1992.11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重庆医科大学皮肤病与性病学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2018.06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区妇幼保健计划生育服务中心皮肤科医师岗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83.40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袁杰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1992.02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重庆医科大学外科学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2018.06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区妇幼保健计划生育服务中心乳腺外科医师岗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78.20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刘洁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1989.07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西南大学环境工程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2018.06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中山路街道建设环保服务中心环境保护管理岗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89.04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2"/>
                <w:szCs w:val="22"/>
              </w:rPr>
              <w:t>胡汪婷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1994.08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成都理工大学环境科学与工程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2020.06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卫星湖街道建设环保服务中心工程建设管理岗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79.80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2"/>
                <w:szCs w:val="22"/>
              </w:rPr>
              <w:t>方杰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1985.12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重庆理工大学工商管理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2018.06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板桥镇产业发展服务中心产业发展规划管理岗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80.56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31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2"/>
                <w:szCs w:val="22"/>
              </w:rPr>
              <w:t>张顺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1992.07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重庆交通大学桥梁与隧道工程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2019.06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双石镇建设环保服务中心建设环保服务岗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79.40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  <w:tr w:rsidR="00CF3D6E" w:rsidTr="00CF3D6E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32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2"/>
                <w:szCs w:val="22"/>
              </w:rPr>
              <w:t>明丹丹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1992.01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山东农业大学食品加工与安全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2019.06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何埂镇农业服务中心农业技术管理岗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75.02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E" w:rsidRDefault="00CF3D6E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</w:p>
        </w:tc>
      </w:tr>
    </w:tbl>
    <w:p w:rsidR="00A673F4" w:rsidRDefault="00A673F4"/>
    <w:sectPr w:rsidR="00A673F4" w:rsidSect="00CF3D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3F4" w:rsidRDefault="00A673F4" w:rsidP="00CF3D6E">
      <w:r>
        <w:separator/>
      </w:r>
    </w:p>
  </w:endnote>
  <w:endnote w:type="continuationSeparator" w:id="1">
    <w:p w:rsidR="00A673F4" w:rsidRDefault="00A673F4" w:rsidP="00CF3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3F4" w:rsidRDefault="00A673F4" w:rsidP="00CF3D6E">
      <w:r>
        <w:separator/>
      </w:r>
    </w:p>
  </w:footnote>
  <w:footnote w:type="continuationSeparator" w:id="1">
    <w:p w:rsidR="00A673F4" w:rsidRDefault="00A673F4" w:rsidP="00CF3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D6E"/>
    <w:rsid w:val="00A673F4"/>
    <w:rsid w:val="00CF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3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3D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3D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3D6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F3D6E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>微软中国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2020-09-16T09:04:00Z</dcterms:created>
  <dcterms:modified xsi:type="dcterms:W3CDTF">2020-09-16T09:05:00Z</dcterms:modified>
</cp:coreProperties>
</file>